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0D" w:rsidRPr="00A410E4" w:rsidRDefault="000E4740" w:rsidP="00430B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2pt;margin-top:7.5pt;width:196pt;height:77pt;z-index:251660288" strokecolor="white" strokeweight="1pt">
            <v:stroke dashstyle="dash"/>
            <v:shadow color="#868686"/>
            <v:textbox style="mso-next-textbox:#_x0000_s1026">
              <w:txbxContent>
                <w:p w:rsidR="00430B0D" w:rsidRPr="003A2C9F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 w:rsidRPr="003A2C9F">
                    <w:rPr>
                      <w:b/>
                      <w:i/>
                    </w:rPr>
                    <w:t>A</w:t>
                  </w:r>
                  <w:r w:rsidRPr="003A2C9F">
                    <w:t xml:space="preserve">ta da </w:t>
                  </w:r>
                  <w:r w:rsidR="00851A04">
                    <w:t>4</w:t>
                  </w:r>
                  <w:r w:rsidR="007979DA">
                    <w:t>2</w:t>
                  </w:r>
                  <w:r w:rsidR="009D2845">
                    <w:t>ª</w:t>
                  </w:r>
                  <w:r w:rsidRPr="003A2C9F">
                    <w:t xml:space="preserve"> Sessão </w:t>
                  </w:r>
                  <w:r>
                    <w:t xml:space="preserve">Ordinária </w:t>
                  </w:r>
                  <w:r w:rsidRPr="003A2C9F">
                    <w:t xml:space="preserve">do Conselho Social / FUNDEB – Rio de Janeiro, realizada em </w:t>
                  </w:r>
                  <w:r w:rsidR="007979DA">
                    <w:t>13</w:t>
                  </w:r>
                  <w:r w:rsidRPr="003A2C9F">
                    <w:t xml:space="preserve"> de </w:t>
                  </w:r>
                  <w:r w:rsidR="007979DA">
                    <w:t>junho</w:t>
                  </w:r>
                  <w:r w:rsidRPr="003A2C9F">
                    <w:t xml:space="preserve"> de 201</w:t>
                  </w:r>
                  <w:r>
                    <w:t>2</w:t>
                  </w:r>
                  <w:r w:rsidRPr="003A2C9F">
                    <w:t xml:space="preserve">. </w:t>
                  </w:r>
                </w:p>
                <w:p w:rsidR="00430B0D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</w:p>
              </w:txbxContent>
            </v:textbox>
          </v:shape>
        </w:pict>
      </w:r>
    </w:p>
    <w:p w:rsidR="00430B0D" w:rsidRPr="00A410E4" w:rsidRDefault="00430B0D" w:rsidP="00430B0D"/>
    <w:p w:rsidR="00430B0D" w:rsidRDefault="00430B0D" w:rsidP="00430B0D"/>
    <w:p w:rsidR="00430B0D" w:rsidRDefault="00430B0D" w:rsidP="00430B0D">
      <w:pPr>
        <w:pStyle w:val="SemEspaamento"/>
        <w:jc w:val="both"/>
        <w:rPr>
          <w:rFonts w:ascii="Book Antiqua" w:hAnsi="Book Antiqua"/>
          <w:sz w:val="24"/>
          <w:szCs w:val="24"/>
        </w:rPr>
      </w:pPr>
    </w:p>
    <w:p w:rsidR="001F4CEA" w:rsidRDefault="001F4CEA" w:rsidP="00430B0D"/>
    <w:p w:rsidR="00FF3FA6" w:rsidRDefault="00430B0D" w:rsidP="00430B0D">
      <w:r w:rsidRPr="00CA3F7F">
        <w:t xml:space="preserve">Aos </w:t>
      </w:r>
      <w:r w:rsidR="007979DA">
        <w:t>treze</w:t>
      </w:r>
      <w:r w:rsidR="00A72C38">
        <w:t xml:space="preserve"> dias do mês de </w:t>
      </w:r>
      <w:r w:rsidR="007979DA">
        <w:t>junho</w:t>
      </w:r>
      <w:r w:rsidR="00A72C38">
        <w:t xml:space="preserve"> de 2012</w:t>
      </w:r>
      <w:r w:rsidRPr="00CA3F7F">
        <w:t xml:space="preserve">, realizou-se nas dependências da Secretaria Estadual de Educação </w:t>
      </w:r>
      <w:r w:rsidRPr="00F433CF">
        <w:t xml:space="preserve">a </w:t>
      </w:r>
      <w:r w:rsidR="00851A04">
        <w:t xml:space="preserve">quadragésima </w:t>
      </w:r>
      <w:r w:rsidR="007979DA">
        <w:t>segunda</w:t>
      </w:r>
      <w:r>
        <w:t>reunião do</w:t>
      </w:r>
      <w:r w:rsidRPr="00F433CF">
        <w:t xml:space="preserve"> Conselho de Acompanhamento e Controle Social do Fundo de Manutenção e Desenvolvimento da Educação Básica e de Valorização dos Profissionais da Educação do Estado do Rio de Janeiro</w:t>
      </w:r>
      <w:r w:rsidRPr="00AE2194">
        <w:t>.  Presentes os Senhores Conselheiros</w:t>
      </w:r>
      <w:r w:rsidR="00512F69">
        <w:t xml:space="preserve">: </w:t>
      </w:r>
      <w:r w:rsidR="00FF3FA6" w:rsidRPr="00AE2194">
        <w:t xml:space="preserve">Marco Antônio Rosa Silva, </w:t>
      </w:r>
      <w:r w:rsidR="00FF3FA6">
        <w:t xml:space="preserve">Sérgio Mendes, </w:t>
      </w:r>
      <w:r w:rsidR="008D3889">
        <w:t xml:space="preserve">Maria Minerva de Medeiros Valle, </w:t>
      </w:r>
      <w:r w:rsidR="00FF3FA6">
        <w:t>Creuza Mattoso de Almeida, Marila Sampaio de Sant’anna</w:t>
      </w:r>
      <w:r w:rsidR="00FF3FA6" w:rsidRPr="00AE2194">
        <w:t>, Marlene Puerta Coelho</w:t>
      </w:r>
      <w:r w:rsidR="00FF3FA6">
        <w:t>, Rosemery Borges Pereira</w:t>
      </w:r>
      <w:r w:rsidR="007979DA">
        <w:t>, Solange Bergami e Sidney Neves</w:t>
      </w:r>
      <w:r w:rsidR="002D19FF">
        <w:t>.</w:t>
      </w:r>
      <w:r w:rsidR="00512F69">
        <w:t xml:space="preserve"> R</w:t>
      </w:r>
      <w:r w:rsidR="007979DA">
        <w:t>egistrou-se, ainda a presença do servidor Jorge de Moraes Jardim, convidado a esta reunião para falar sobre o censo 2012, dos servidores Carla Prata e Jorge Adalberto Martins José da Assessoria de Contabilidade Analítica (ASCAN) e a arquiteta Silvia Brasil representando a Subsecretaria de Infraestrutura e Tecnologia, cujos conselheiros não puderam comparecer à reunião.</w:t>
      </w:r>
    </w:p>
    <w:p w:rsidR="00B32114" w:rsidRDefault="00FF3FA6" w:rsidP="00B32114">
      <w:r w:rsidRPr="00DF7E7A">
        <w:t>A</w:t>
      </w:r>
      <w:r w:rsidR="00A675FC" w:rsidRPr="00DF7E7A">
        <w:t xml:space="preserve">berta a sessão, </w:t>
      </w:r>
      <w:r w:rsidR="00DF7E7A">
        <w:t xml:space="preserve">o Presidente </w:t>
      </w:r>
      <w:r w:rsidR="007979DA">
        <w:t xml:space="preserve">passou a palavra ao servidor Jorge de Moraes para falar dos censos de 2011 e 2012. Antes, no entanto, o Conselheiro Sérgio Mendes pediu a palavra para explicar que </w:t>
      </w:r>
      <w:r w:rsidR="000837D4">
        <w:t xml:space="preserve">o problema com </w:t>
      </w:r>
      <w:r w:rsidR="00B32114" w:rsidRPr="00B32114">
        <w:t>120 mil estudantes matriculados em toda a r</w:t>
      </w:r>
      <w:r w:rsidR="00B32114">
        <w:t>ede que só existiam nas estatísticas, os chamados “alunos fantasmas”, descoberto por uma</w:t>
      </w:r>
      <w:r w:rsidR="00B32114" w:rsidRPr="00B32114">
        <w:t xml:space="preserve"> auditoria da Secretaria </w:t>
      </w:r>
      <w:r w:rsidR="00B32114">
        <w:t xml:space="preserve">estadual de Educação, já foi totalmente sanado </w:t>
      </w:r>
      <w:r w:rsidR="00992D2E">
        <w:t xml:space="preserve">com a exoneração de diversos diretores e o recadastramento dos alunos </w:t>
      </w:r>
      <w:r w:rsidR="00992D2E" w:rsidRPr="00992D2E">
        <w:t xml:space="preserve">das Escolas do Rio no </w:t>
      </w:r>
      <w:r w:rsidR="00AB308E">
        <w:t>Censo Escolar 2011</w:t>
      </w:r>
      <w:r w:rsidR="00992D2E">
        <w:t>. Neste momento, a Conselheira Solange Gomes pergunta sobre uma Diretora, muito querida em Duque de Caxias, que foi afastada por este motivo. O Conselheiro Sérgio informa que, após consulta aos seus arquivos a escola desta diretora foi uma cujas informações foram totalmente recadastradas pela Metropolitana à qual pertence.</w:t>
      </w:r>
    </w:p>
    <w:p w:rsidR="00992D2E" w:rsidRDefault="005A668D" w:rsidP="00B32114">
      <w:r>
        <w:t>O Presidente informa que justamente toda esta situação inviabilizou o retorno ao Conselho do servidor Jorge de Moraes ao final do ano passado, como foi agendada na reunião realizada em. Houve por bem, o Presidente, só retornar este assunto a pauta após ter sido tudo esclarecido e reconduz a palavra ao servidor responsável pelo censo na SEEDUC.</w:t>
      </w:r>
    </w:p>
    <w:p w:rsidR="00AB308E" w:rsidRDefault="00AB308E" w:rsidP="00AB308E">
      <w:r>
        <w:lastRenderedPageBreak/>
        <w:t>O servidor Jorge de Mo</w:t>
      </w:r>
      <w:r w:rsidR="009A6926">
        <w:t>ra</w:t>
      </w:r>
      <w:r>
        <w:t xml:space="preserve">es informou que a primeira etapa do censo escolar ocorreu entre os dias </w:t>
      </w:r>
      <w:r w:rsidRPr="00AB308E">
        <w:t>30</w:t>
      </w:r>
      <w:r>
        <w:t xml:space="preserve"> de maio</w:t>
      </w:r>
      <w:r w:rsidRPr="00AB308E">
        <w:t xml:space="preserve"> e 31 de julho</w:t>
      </w:r>
      <w:r>
        <w:t>. As matrículas são levantadas pelo sistema EDUCACENSO (sistema “online”, disponibilizado pela internet), que solicita informações detalhadas sobre a escola, cada um de seus alunos e de seus professores, além das turmas onde eles estão. Essas informações devem ter como referência a última quarta-feira do mês de maio. Após o levantamento, os dados são processados em sistema informatizado mantido pelo INEP e publicados no Diário Oficial da União, com dados preliminares (normalmente entre os meses de outubro e novembro).</w:t>
      </w:r>
      <w:r w:rsidRPr="00AB308E">
        <w:t xml:space="preserve"> O objetivo principal é fazer o levantamento de dados individualizados de cada estudante, professor, turma e escola do país, tanto das redes públicas (federal, estaduais e municipais) quanto da rede privada. A partir dos dados do </w:t>
      </w:r>
      <w:r>
        <w:t>EDUCASENCO</w:t>
      </w:r>
      <w:r w:rsidRPr="00AB308E">
        <w:t>, é calculado o Índice de Desenvolvimento da Educação Básica (</w:t>
      </w:r>
      <w:r w:rsidR="000F2B36">
        <w:t>IDEB</w:t>
      </w:r>
      <w:r w:rsidRPr="00AB308E">
        <w:t>) e planejada a distribuição de recursos para alimentação, transporte escolar e livros didáticos, entre outros.</w:t>
      </w:r>
    </w:p>
    <w:p w:rsidR="009A6926" w:rsidRDefault="009A6926" w:rsidP="00AB308E">
      <w:r>
        <w:t xml:space="preserve">Agradecendo sua participação, o Presidente dispensou o servidor e marcou seu retorno para novembro para a avaliação definitiva do censo. Passou, então, a palavra aos servidores Carla Prata e Jorge Adalberto Martins José que trataram das prestações de contas do FUNDEB. Registra-se, neste momento, que, conforme promessa feita na reunião passada, o relatório da execução dos empenhos de recursos do FUNDEB pela SEEDUC em 2011 foi repassado pelo Sr. Oswaldo de Souza. Submetido à apreciação do Conselho o relatório é aprovado por unanimidade e passará a constar das Prestações de Contas posteriores. </w:t>
      </w:r>
      <w:r w:rsidR="001D1F9A">
        <w:t>Os servidores repassaram o relatório de empenhos de janeiro de 2012 e informaram que, devido à mudança para o novo prédio, as Prestações de Contas de 2012 não estavam disponíveis ainda e seriam entregues na próxima reunião. Com os agradecimentos do Presidente, os servidores foram dispensados.</w:t>
      </w:r>
    </w:p>
    <w:p w:rsidR="001D1F9A" w:rsidRDefault="00512F69" w:rsidP="00430B0D">
      <w:r>
        <w:t xml:space="preserve">Dando continuidade a </w:t>
      </w:r>
      <w:r w:rsidR="00DF7E7A">
        <w:t>apreciação da ordem do dia</w:t>
      </w:r>
      <w:r>
        <w:t xml:space="preserve">, o Presidente </w:t>
      </w:r>
      <w:r w:rsidR="001D1F9A">
        <w:t>colocou em votação, com aprovação unânime dos Conselheiros, os seguintes documentos: Ata da 40ª Sessão Ordinária do Conselho, Ata da 41ª Sessão Extraordinária do Conselho e Relatório da Visita ao CIEP Pablo Neruda.</w:t>
      </w:r>
    </w:p>
    <w:p w:rsidR="00B508EA" w:rsidRDefault="00B508EA" w:rsidP="00430B0D">
      <w:r>
        <w:t>Na sequência, o Conselho, dentro do programa de visitas às escolas, remarcou a visita à Escola Estadual Manuel Bandeira para o dia 05 de julho. Também foi agendada a reunião com o Ministério Público estadual para o dia 11 de julho.</w:t>
      </w:r>
    </w:p>
    <w:p w:rsidR="00B22B78" w:rsidRDefault="00E95E1F" w:rsidP="00430B0D">
      <w:r>
        <w:t xml:space="preserve">Provocada pela Conselheira </w:t>
      </w:r>
      <w:r w:rsidR="006F2FA1">
        <w:t xml:space="preserve">Rosemery Borges Pereira, o Conselho deliberou sobre a política </w:t>
      </w:r>
      <w:r w:rsidR="00543839">
        <w:t>de publicação em seu site dos documentos exarados pelo Conselho.</w:t>
      </w:r>
    </w:p>
    <w:p w:rsidR="00B508EA" w:rsidRDefault="00B508EA" w:rsidP="00B508EA">
      <w:pPr>
        <w:spacing w:after="0"/>
      </w:pPr>
      <w:r>
        <w:lastRenderedPageBreak/>
        <w:t xml:space="preserve">Como último assunto, o Presidente repassou aos demais Conselheiros cópia do RELATÓRIO DE AUDITORIA </w:t>
      </w:r>
      <w:r w:rsidR="00D95D48">
        <w:t>GOVERNAMENTAL</w:t>
      </w:r>
      <w:r>
        <w:t xml:space="preserve"> DE 01/08 A 12/08/11 NO </w:t>
      </w:r>
      <w:bookmarkStart w:id="0" w:name="_GoBack"/>
      <w:bookmarkEnd w:id="0"/>
      <w:r>
        <w:t>FUNDEB, realizado pelo Tribunal de Contas do Estado do Rio de janeiro – TCE/RJ. O documento, encaminhado por aquela corte contas para ciência do Conselho, entre diversos outros objetivos investigo</w:t>
      </w:r>
      <w:r w:rsidR="006828C9">
        <w:t>u</w:t>
      </w:r>
      <w:r>
        <w:t xml:space="preserve"> as diferenças relatadas pelas comunicações encaminhadas pelo Fundo Nacional de Desenvolvimento da Educação – FNDE, referentes aos exercícios de 2007 a 2010</w:t>
      </w:r>
      <w:r w:rsidR="006828C9">
        <w:t xml:space="preserve"> nos repasses do Governo do Estado ao FUNDEB</w:t>
      </w:r>
      <w:r>
        <w:t>.</w:t>
      </w:r>
    </w:p>
    <w:p w:rsidR="008B55A8" w:rsidRDefault="008B55A8" w:rsidP="00B508EA">
      <w:pPr>
        <w:spacing w:after="0"/>
      </w:pPr>
      <w:r>
        <w:t xml:space="preserve">No seu voto, o Conselheiro José Maurício de Lima Nolasco acatou os sete achados de auditoria elencados no relatório e </w:t>
      </w:r>
      <w:r w:rsidR="007B3C77">
        <w:t>comunicou</w:t>
      </w:r>
      <w:r>
        <w:t xml:space="preserve"> ao Secretário Estadual de Fazenda que </w:t>
      </w:r>
      <w:r w:rsidR="007B3C77">
        <w:t>cumpra as nove determinações elencadas em seu voto em prazo a ser determinado pelo plenário da Corte.</w:t>
      </w:r>
    </w:p>
    <w:p w:rsidR="007B3C77" w:rsidRDefault="007B3C77" w:rsidP="00B508EA">
      <w:pPr>
        <w:spacing w:after="0"/>
      </w:pPr>
      <w:r>
        <w:t xml:space="preserve">A Conselheira Creuza Matoso, representante da SEFAZ, </w:t>
      </w:r>
      <w:r w:rsidR="00B22B78">
        <w:t>informou que a Secretaria já tomou conhecimento do voto do relator e marcou uma reunião para o dia 28 de junho. Após este momento, a Conselheira poderá fornecer maiores detalhes da</w:t>
      </w:r>
      <w:r w:rsidR="00D95D48">
        <w:t>s</w:t>
      </w:r>
      <w:r w:rsidR="00B22B78">
        <w:t xml:space="preserve"> providências tomadas por aquele órgão.</w:t>
      </w:r>
    </w:p>
    <w:p w:rsidR="0028291E" w:rsidRPr="00FC7AEC" w:rsidRDefault="0028291E" w:rsidP="002D19FF"/>
    <w:p w:rsidR="00430B0D" w:rsidRPr="00CB3336" w:rsidRDefault="00430B0D" w:rsidP="00A72C38">
      <w:pPr>
        <w:pStyle w:val="SemEspaamento"/>
        <w:jc w:val="right"/>
        <w:rPr>
          <w:rFonts w:ascii="Book Antiqua" w:hAnsi="Book Antiqua"/>
          <w:i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Rio de Janeiro, </w:t>
      </w:r>
      <w:r w:rsidR="00472A48">
        <w:rPr>
          <w:rFonts w:ascii="Book Antiqua" w:hAnsi="Book Antiqua"/>
          <w:sz w:val="24"/>
          <w:szCs w:val="24"/>
        </w:rPr>
        <w:t xml:space="preserve">13 de junho </w:t>
      </w:r>
      <w:r w:rsidR="00A72C38">
        <w:rPr>
          <w:rFonts w:ascii="Book Antiqua" w:hAnsi="Book Antiqua"/>
          <w:sz w:val="24"/>
          <w:szCs w:val="24"/>
        </w:rPr>
        <w:t>de 2012</w:t>
      </w:r>
      <w:r w:rsidR="00472A48">
        <w:rPr>
          <w:rFonts w:ascii="Book Antiqua" w:hAnsi="Book Antiqua"/>
          <w:sz w:val="24"/>
          <w:szCs w:val="24"/>
        </w:rPr>
        <w:t>.</w:t>
      </w:r>
    </w:p>
    <w:p w:rsidR="00430B0D" w:rsidRDefault="00430B0D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C423A" w:rsidRDefault="004C423A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C423A" w:rsidRPr="00CB3336" w:rsidRDefault="004C423A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30B0D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</w:p>
    <w:p w:rsidR="00430B0D" w:rsidRPr="00A404A2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Marco Antonio Rosa Silva    </w:t>
      </w:r>
      <w:r w:rsidRPr="00A404A2">
        <w:rPr>
          <w:rFonts w:ascii="Book Antiqua" w:hAnsi="Book Antiqua"/>
          <w:sz w:val="24"/>
          <w:szCs w:val="24"/>
        </w:rPr>
        <w:tab/>
      </w:r>
      <w:r w:rsidRPr="00A404A2">
        <w:rPr>
          <w:rFonts w:ascii="Book Antiqua" w:hAnsi="Book Antiqua"/>
          <w:sz w:val="24"/>
          <w:szCs w:val="24"/>
        </w:rPr>
        <w:tab/>
      </w:r>
      <w:r w:rsidRPr="00A404A2">
        <w:rPr>
          <w:rFonts w:ascii="Book Antiqua" w:hAnsi="Book Antiqua"/>
          <w:sz w:val="24"/>
          <w:szCs w:val="24"/>
        </w:rPr>
        <w:tab/>
      </w:r>
    </w:p>
    <w:p w:rsidR="00430B0D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    Presidente                                                                         </w:t>
      </w:r>
    </w:p>
    <w:p w:rsidR="00430B0D" w:rsidRDefault="00430B0D" w:rsidP="00430B0D">
      <w:pPr>
        <w:rPr>
          <w:rFonts w:cs="Arial"/>
        </w:rPr>
      </w:pPr>
    </w:p>
    <w:p w:rsidR="00430B0D" w:rsidRDefault="00430B0D" w:rsidP="00430B0D"/>
    <w:p w:rsidR="008A5998" w:rsidRDefault="008A5998"/>
    <w:sectPr w:rsidR="008A5998" w:rsidSect="00B4656C"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0B0D"/>
    <w:rsid w:val="00004476"/>
    <w:rsid w:val="000044BD"/>
    <w:rsid w:val="000837D4"/>
    <w:rsid w:val="000A07E2"/>
    <w:rsid w:val="000B7847"/>
    <w:rsid w:val="000C1CD1"/>
    <w:rsid w:val="000D50DC"/>
    <w:rsid w:val="000E4740"/>
    <w:rsid w:val="000F2B36"/>
    <w:rsid w:val="00132738"/>
    <w:rsid w:val="001433E8"/>
    <w:rsid w:val="00181CD1"/>
    <w:rsid w:val="001B33BD"/>
    <w:rsid w:val="001C479A"/>
    <w:rsid w:val="001D1F9A"/>
    <w:rsid w:val="001E199B"/>
    <w:rsid w:val="001F4CEA"/>
    <w:rsid w:val="00205C52"/>
    <w:rsid w:val="00263885"/>
    <w:rsid w:val="0028291E"/>
    <w:rsid w:val="002922E1"/>
    <w:rsid w:val="00294BCD"/>
    <w:rsid w:val="00296F44"/>
    <w:rsid w:val="002B70E7"/>
    <w:rsid w:val="002C6D15"/>
    <w:rsid w:val="002D19FF"/>
    <w:rsid w:val="003145E7"/>
    <w:rsid w:val="00317618"/>
    <w:rsid w:val="0032404C"/>
    <w:rsid w:val="003674CF"/>
    <w:rsid w:val="003949C8"/>
    <w:rsid w:val="003C3A09"/>
    <w:rsid w:val="00417E54"/>
    <w:rsid w:val="00430B0D"/>
    <w:rsid w:val="0043424B"/>
    <w:rsid w:val="00453EF9"/>
    <w:rsid w:val="00472A48"/>
    <w:rsid w:val="00477B9D"/>
    <w:rsid w:val="0048789B"/>
    <w:rsid w:val="004922BC"/>
    <w:rsid w:val="004C423A"/>
    <w:rsid w:val="004D6373"/>
    <w:rsid w:val="004E4298"/>
    <w:rsid w:val="00510154"/>
    <w:rsid w:val="00512F69"/>
    <w:rsid w:val="00543839"/>
    <w:rsid w:val="00564ED4"/>
    <w:rsid w:val="00583985"/>
    <w:rsid w:val="005966D6"/>
    <w:rsid w:val="005A668D"/>
    <w:rsid w:val="005B7DB0"/>
    <w:rsid w:val="005E4781"/>
    <w:rsid w:val="00601A66"/>
    <w:rsid w:val="00671486"/>
    <w:rsid w:val="006828C9"/>
    <w:rsid w:val="00690B22"/>
    <w:rsid w:val="006F2FA1"/>
    <w:rsid w:val="00731198"/>
    <w:rsid w:val="00746E75"/>
    <w:rsid w:val="007979DA"/>
    <w:rsid w:val="007B3C77"/>
    <w:rsid w:val="007D1F2B"/>
    <w:rsid w:val="0081743D"/>
    <w:rsid w:val="0082572E"/>
    <w:rsid w:val="00851A04"/>
    <w:rsid w:val="008A5998"/>
    <w:rsid w:val="008B55A8"/>
    <w:rsid w:val="008D3889"/>
    <w:rsid w:val="009049F5"/>
    <w:rsid w:val="009176E1"/>
    <w:rsid w:val="009329F3"/>
    <w:rsid w:val="00992D2E"/>
    <w:rsid w:val="009A4BAC"/>
    <w:rsid w:val="009A6926"/>
    <w:rsid w:val="009A6F9C"/>
    <w:rsid w:val="009B692F"/>
    <w:rsid w:val="009D2845"/>
    <w:rsid w:val="00A045F2"/>
    <w:rsid w:val="00A05099"/>
    <w:rsid w:val="00A06256"/>
    <w:rsid w:val="00A675FC"/>
    <w:rsid w:val="00A72C38"/>
    <w:rsid w:val="00A95D19"/>
    <w:rsid w:val="00AB308E"/>
    <w:rsid w:val="00AC292B"/>
    <w:rsid w:val="00B22B78"/>
    <w:rsid w:val="00B32114"/>
    <w:rsid w:val="00B34588"/>
    <w:rsid w:val="00B44C1A"/>
    <w:rsid w:val="00B4656C"/>
    <w:rsid w:val="00B508EA"/>
    <w:rsid w:val="00B540BD"/>
    <w:rsid w:val="00B63F6D"/>
    <w:rsid w:val="00BB47CB"/>
    <w:rsid w:val="00C129F3"/>
    <w:rsid w:val="00CA4E81"/>
    <w:rsid w:val="00D143D6"/>
    <w:rsid w:val="00D95D48"/>
    <w:rsid w:val="00DA2560"/>
    <w:rsid w:val="00DA7070"/>
    <w:rsid w:val="00DE30F3"/>
    <w:rsid w:val="00DF0556"/>
    <w:rsid w:val="00DF7E7A"/>
    <w:rsid w:val="00E06832"/>
    <w:rsid w:val="00E57290"/>
    <w:rsid w:val="00E631DD"/>
    <w:rsid w:val="00E752C4"/>
    <w:rsid w:val="00E95E1F"/>
    <w:rsid w:val="00EA1B14"/>
    <w:rsid w:val="00F50A0A"/>
    <w:rsid w:val="00F752C0"/>
    <w:rsid w:val="00F76D85"/>
    <w:rsid w:val="00F77B90"/>
    <w:rsid w:val="00F83235"/>
    <w:rsid w:val="00F85FAC"/>
    <w:rsid w:val="00FB50F7"/>
    <w:rsid w:val="00FC6FCB"/>
    <w:rsid w:val="00FC7AEC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D"/>
    <w:pPr>
      <w:spacing w:line="276" w:lineRule="auto"/>
    </w:pPr>
    <w:rPr>
      <w:rFonts w:ascii="Book Antiqua" w:hAnsi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430B0D"/>
    <w:pPr>
      <w:spacing w:after="0"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DF0556"/>
    <w:pPr>
      <w:spacing w:after="0" w:line="240" w:lineRule="auto"/>
      <w:jc w:val="left"/>
    </w:pPr>
    <w:rPr>
      <w:rFonts w:ascii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181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97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322A-49C3-4EDA-B35E-E65231ED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936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SEEDUC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rguimaraes</dc:creator>
  <cp:lastModifiedBy>MARCO&amp;LUZIA</cp:lastModifiedBy>
  <cp:revision>12</cp:revision>
  <cp:lastPrinted>2012-06-14T02:36:00Z</cp:lastPrinted>
  <dcterms:created xsi:type="dcterms:W3CDTF">2012-09-04T02:17:00Z</dcterms:created>
  <dcterms:modified xsi:type="dcterms:W3CDTF">2012-09-07T01:33:00Z</dcterms:modified>
</cp:coreProperties>
</file>